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"/>
        <w:gridCol w:w="420"/>
        <w:gridCol w:w="280"/>
        <w:gridCol w:w="27"/>
        <w:gridCol w:w="175"/>
        <w:gridCol w:w="78"/>
        <w:gridCol w:w="140"/>
        <w:gridCol w:w="50"/>
        <w:gridCol w:w="15"/>
        <w:gridCol w:w="14"/>
        <w:gridCol w:w="201"/>
        <w:gridCol w:w="140"/>
        <w:gridCol w:w="280"/>
        <w:gridCol w:w="140"/>
        <w:gridCol w:w="420"/>
        <w:gridCol w:w="192"/>
        <w:gridCol w:w="139"/>
        <w:gridCol w:w="178"/>
        <w:gridCol w:w="9"/>
        <w:gridCol w:w="197"/>
        <w:gridCol w:w="217"/>
        <w:gridCol w:w="48"/>
        <w:gridCol w:w="140"/>
        <w:gridCol w:w="282"/>
        <w:gridCol w:w="138"/>
        <w:gridCol w:w="140"/>
        <w:gridCol w:w="118"/>
        <w:gridCol w:w="24"/>
        <w:gridCol w:w="138"/>
        <w:gridCol w:w="140"/>
        <w:gridCol w:w="108"/>
        <w:gridCol w:w="14"/>
        <w:gridCol w:w="18"/>
        <w:gridCol w:w="140"/>
        <w:gridCol w:w="163"/>
        <w:gridCol w:w="117"/>
        <w:gridCol w:w="420"/>
        <w:gridCol w:w="262"/>
        <w:gridCol w:w="11"/>
        <w:gridCol w:w="147"/>
        <w:gridCol w:w="177"/>
        <w:gridCol w:w="16"/>
        <w:gridCol w:w="227"/>
        <w:gridCol w:w="123"/>
        <w:gridCol w:w="571"/>
        <w:gridCol w:w="10"/>
        <w:gridCol w:w="136"/>
        <w:gridCol w:w="140"/>
        <w:gridCol w:w="8"/>
        <w:gridCol w:w="272"/>
        <w:gridCol w:w="1203"/>
        <w:gridCol w:w="27"/>
        <w:gridCol w:w="33"/>
        <w:gridCol w:w="24"/>
        <w:gridCol w:w="12"/>
      </w:tblGrid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Сводный отчет</w:t>
            </w: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результатах проведения публичных консультаций по проекту</w:t>
            </w:r>
          </w:p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</w:t>
            </w:r>
            <w:proofErr w:type="gramEnd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правового акта</w:t>
            </w:r>
          </w:p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30001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  <w:bookmarkEnd w:id="0"/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1.1. Регулирующий орган: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8D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(полное и краткое наименования)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1.2. Вид и наименование проекта нормативного правового акта: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412" w:rsidRPr="00372412" w:rsidRDefault="00372412" w:rsidP="003724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3724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главы администрации (губернатора) Краснодарского края </w:t>
            </w:r>
            <w:r w:rsidR="009E42EB">
              <w:rPr>
                <w:rFonts w:ascii="Times New Roman" w:hAnsi="Times New Roman" w:cs="Times New Roman"/>
                <w:sz w:val="24"/>
                <w:szCs w:val="24"/>
              </w:rPr>
              <w:t>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044F25" w:rsidRPr="004E1DB5" w:rsidRDefault="00044F25" w:rsidP="009C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30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1.3. Предполагаемая дата вступления в силу нормативного правового акта: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8A0A08" w:rsidP="004A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разделе 11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DF3" w:rsidRDefault="002C1DF3" w:rsidP="002C1DF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концептуальными изменениями земельного законодательства Российской Федерации, внесенными Федеральным законом от 23 июня 2014 года № 171-ФЗ «О внесении изменений в Земельный кодекс и отдельные законодательные акты Российской Федерации», Земельный кодекс Российской Федерации был дополнен главой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предусматривающей возможность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  <w:p w:rsidR="000069DE" w:rsidRDefault="002C1DF3" w:rsidP="000069DE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пункта 3 статьи 39.36 Земельного кодекса Российской Федерации виды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устанавливаются Правительством Российской Федерации. Порядок и условия размещения указанных объектов устанавливаются нормативным правовым актом субъекта Российской Федерации.</w:t>
            </w:r>
          </w:p>
          <w:p w:rsidR="005B357B" w:rsidRDefault="005B357B" w:rsidP="005B357B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силу положений статьи 4 Закона Краснодарского края от 5 ноября 2002 года № 532-КЗ «Об основах регулирования земельных отношений в Краснодарском крае» </w:t>
            </w:r>
            <w:r w:rsidRPr="005B357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5B357B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B357B">
              <w:rPr>
                <w:rFonts w:ascii="Times New Roman" w:hAnsi="Times New Roman" w:cs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357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устанавливаются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ительством Российской Федерации, относится к компетенции высшего исполнительного органа государственной власти Краснодарского края.</w:t>
            </w:r>
          </w:p>
          <w:p w:rsidR="00675FB7" w:rsidRPr="00044F25" w:rsidRDefault="00675FB7" w:rsidP="005B357B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7"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направлено на реализацию указанных полномочий органа государственной власти субъекта Российской Федерации.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D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1.5. Краткое описание целей предлагаемого правового регулирования: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EDB" w:rsidRPr="00F64EDB" w:rsidRDefault="00044F25" w:rsidP="00F64EDB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в 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целях  </w:t>
            </w:r>
            <w:r w:rsidR="000069D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proofErr w:type="gramEnd"/>
            <w:r w:rsidR="00006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полномочий</w:t>
            </w:r>
            <w:r w:rsidR="00B44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4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органов государственной власти субъекта Российской Федерации, </w:t>
            </w:r>
            <w:r w:rsidR="00F64EDB" w:rsidRPr="00F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EDB" w:rsidRPr="00F64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предусмотренных пунктом </w:t>
            </w:r>
            <w:r w:rsidR="00F64E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4EDB" w:rsidRPr="00F64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39.</w:t>
            </w:r>
            <w:r w:rsidR="00F64ED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F64EDB" w:rsidRPr="00F64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кодекса Российской Федерации, согласно которому,</w:t>
            </w:r>
            <w:r w:rsidR="00F64EDB" w:rsidRPr="00F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EDB" w:rsidRPr="00F64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</w:t>
            </w:r>
            <w:r w:rsidR="00F64EDB" w:rsidRPr="00F64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сервитутов, устанавливаются Правительством Российской Федерации. Порядок и условия размещения указанных объектов устанавливаются нормативным правовым актом субъекта Российской Федерации.</w:t>
            </w:r>
          </w:p>
          <w:p w:rsidR="00044F25" w:rsidRPr="00044F25" w:rsidRDefault="00044F25" w:rsidP="0000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D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1.6. Краткое описание содержания предлагаемого правового регулирования: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4D2" w:rsidRDefault="005256E3" w:rsidP="004824D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разработано в соответствии с положениями пункта 3 статьи 39.6 Земельного кодекса Российской Федерации, статьи 4</w:t>
            </w:r>
            <w:r w:rsidRPr="005256E3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Краснодарского края от 5 ноября 2002 года № 532-КЗ «Об основах регулирования земельных отношений в Краснодарском крае»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 механизм и условия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края.</w:t>
            </w:r>
          </w:p>
          <w:p w:rsidR="005256E3" w:rsidRPr="00044F25" w:rsidRDefault="005256E3" w:rsidP="004824D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распространяется на земельные участки, находящиеся в государственной или муниципальной собственности, за исключением земельных участков, предоставленных гражданам и юридическим лицам.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1.7. Контактная информация исполнителя в регулирующем органе: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9646C1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Попандопуло Нина Яковлевна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9646C1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gramEnd"/>
            <w:r w:rsidR="00044F25"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в управлении земельных отношений департамента имущественных отношений Краснодарского края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267-13-57</w:t>
            </w:r>
          </w:p>
        </w:tc>
        <w:tc>
          <w:tcPr>
            <w:tcW w:w="2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bov@diok.ru</w:t>
            </w:r>
          </w:p>
        </w:tc>
      </w:tr>
      <w:tr w:rsidR="00D14AC7" w:rsidRPr="00044F25" w:rsidTr="000E657A">
        <w:trPr>
          <w:gridAfter w:val="2"/>
          <w:wAfter w:w="36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14AC7" w:rsidRPr="00044F25" w:rsidRDefault="00D14AC7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C7" w:rsidRPr="00044F25" w:rsidRDefault="00D14AC7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14AC7" w:rsidRPr="00044F25" w:rsidRDefault="00D14AC7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C7" w:rsidRPr="00044F25" w:rsidRDefault="00D14AC7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Описание проблемы, на решение которой направлено предлагаемое правовое регулирование:</w:t>
            </w:r>
          </w:p>
          <w:p w:rsidR="00CC6AA8" w:rsidRPr="00CC6AA8" w:rsidRDefault="00CC6AA8" w:rsidP="004824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D2" w:rsidRPr="004824D2" w:rsidRDefault="004824D2" w:rsidP="004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4D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концептуальными изменениями земельного законодательства Российской Федерации, внесенными Федеральным законом от 23 июня 2014 года № 171-ФЗ «О внесении изменений в Земельный кодекс и отдельные законодательные акты Российской Федерации», Земельный кодекс Российской Федерации был дополнен главой </w:t>
            </w:r>
            <w:r w:rsidRPr="0048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24D2">
              <w:rPr>
                <w:rFonts w:ascii="Times New Roman" w:hAnsi="Times New Roman" w:cs="Times New Roman"/>
                <w:sz w:val="24"/>
                <w:szCs w:val="24"/>
              </w:rPr>
              <w:t>6, предусматривающей возможность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сервитутов.</w:t>
            </w:r>
          </w:p>
          <w:p w:rsidR="004824D2" w:rsidRPr="004824D2" w:rsidRDefault="004824D2" w:rsidP="004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4D2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пункта 3 статьи 39.36 Земельного кодекса Российской Федерации виды объектов, размещение которых может осуществляться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устанавливаются Правительством Российской Федерации. Порядок и условия размещения указанных объектов устанавливаются нормативным правовым актом субъекта Российской Федерации.</w:t>
            </w:r>
          </w:p>
          <w:p w:rsidR="00044F25" w:rsidRPr="00044F25" w:rsidRDefault="004824D2" w:rsidP="004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4D2">
              <w:rPr>
                <w:rFonts w:ascii="Times New Roman" w:hAnsi="Times New Roman" w:cs="Times New Roman"/>
                <w:sz w:val="24"/>
                <w:szCs w:val="24"/>
              </w:rPr>
              <w:t>В силу положений статьи 4 Закона Краснодарского края от 5 ноября 2002 года № 532-КЗ «Об основах регулирования земельных отношений в Краснодарском крае» определение 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устанавливаются Правительством Российской Федерации, относится к компетенции высшего исполнительного органа государственной власти Краснодарского края.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2.1. Формулировка проблемы: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675FB7" w:rsidP="00675FB7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Необходимость правового регулирования указанных отношений обусловлена изменениями законодательства Российской Федерации.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675FB7">
        <w:trPr>
          <w:gridAfter w:val="2"/>
          <w:wAfter w:w="36" w:type="dxa"/>
          <w:trHeight w:val="579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96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675FB7" w:rsidP="00675FB7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B7">
              <w:rPr>
                <w:rFonts w:ascii="Times New Roman" w:hAnsi="Times New Roman" w:cs="Times New Roman"/>
                <w:sz w:val="24"/>
                <w:szCs w:val="24"/>
              </w:rPr>
              <w:t>Ранее указанная проблема не выявлялась, ее возникновение обусловлено внесением изменений в законодательство Российской Федерации, регламентирующее данные правоотношения.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D2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1D5CB9">
            <w:pPr>
              <w:spacing w:after="0" w:line="240" w:lineRule="auto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эффекты заключаются в </w:t>
            </w:r>
            <w:r w:rsidR="00675FB7">
              <w:rPr>
                <w:rFonts w:ascii="Times New Roman" w:hAnsi="Times New Roman" w:cs="Times New Roman"/>
                <w:sz w:val="24"/>
                <w:szCs w:val="24"/>
              </w:rPr>
              <w:t>отсутствии правового регулирования указанных правоотношений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7E4493" w:rsidP="007E4493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E4493">
              <w:rPr>
                <w:rFonts w:ascii="Times New Roman" w:hAnsi="Times New Roman" w:cs="Times New Roman"/>
                <w:sz w:val="24"/>
                <w:szCs w:val="24"/>
              </w:rPr>
              <w:t>Ранее указанная проблема не выявлялась, ее возникновение обусловлено внесением изменений в законодательство Российской Федерации, регламентирующее данные правоотношения.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7E4493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Указанная проблема может быть решена исключительно посредством вмешательства государства</w:t>
            </w:r>
            <w:r w:rsidR="001D5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1D5CB9" w:rsidP="001D5CB9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9">
              <w:rPr>
                <w:rFonts w:ascii="Times New Roman" w:hAnsi="Times New Roman" w:cs="Times New Roman"/>
                <w:sz w:val="24"/>
                <w:szCs w:val="24"/>
              </w:rPr>
              <w:t>В других субъектах Российской Федерации данная проблема решена аналогичным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2.8. Источники данных: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1D5CB9">
            <w:pPr>
              <w:spacing w:after="0" w:line="240" w:lineRule="auto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«Интернет», правовые базы «Гарант», «Консультант-Плюс»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2.9. Иная информация о проблеме: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30003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44F25" w:rsidRPr="00044F25" w:rsidTr="000E657A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B84082" w:rsidP="00AF2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Порядка и условий размещения объектов на землях или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AF20BB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2015года</w:t>
            </w: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E734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gramEnd"/>
          </w:p>
        </w:tc>
      </w:tr>
      <w:tr w:rsidR="00044F25" w:rsidRPr="00044F25" w:rsidTr="000E657A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B84082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(Цель 2)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(Цель 3)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57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определяют необходимость постановки указанных целей:</w:t>
            </w:r>
          </w:p>
        </w:tc>
        <w:tc>
          <w:tcPr>
            <w:tcW w:w="44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D5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682CB7" w:rsidP="00D5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Федерации, Закон</w:t>
            </w:r>
            <w:r w:rsidRPr="00682CB7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5 ноября 2002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82CB7">
              <w:rPr>
                <w:rFonts w:ascii="Times New Roman" w:hAnsi="Times New Roman" w:cs="Times New Roman"/>
                <w:sz w:val="24"/>
                <w:szCs w:val="24"/>
              </w:rPr>
              <w:t>№ 532-КЗ «Об основах регулирования земельных отношений в Краснодарском крае»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35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044F25" w:rsidRPr="00044F25" w:rsidTr="000E657A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0C" w:rsidRPr="00044F25" w:rsidRDefault="00E7346F" w:rsidP="00E7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6F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D50F0C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D50F0C" w:rsidP="007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E7346F" w:rsidP="007A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D50F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044F25" w:rsidRPr="00044F25" w:rsidTr="000E657A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1.2. Индикатор</w:t>
            </w: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3.8. Методы расчета индикаторов достижения целей предлагаемого правового регулирования, источники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информации для расчетов:</w:t>
            </w:r>
          </w:p>
        </w:tc>
        <w:tc>
          <w:tcPr>
            <w:tcW w:w="742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D50F0C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3.9. Оценка затрат на проведение мониторинга достижения целей предлагаемого правового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затраты отсутствуют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0041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44F25" w:rsidRPr="00044F25" w:rsidTr="000E657A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E7346F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0E657A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E7346F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0E657A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1"/>
          <w:wAfter w:w="12" w:type="dxa"/>
        </w:trPr>
        <w:tc>
          <w:tcPr>
            <w:tcW w:w="25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0051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44F25" w:rsidRPr="00044F25" w:rsidTr="000E657A">
        <w:trPr>
          <w:gridAfter w:val="1"/>
          <w:wAfter w:w="12" w:type="dxa"/>
        </w:trPr>
        <w:tc>
          <w:tcPr>
            <w:tcW w:w="10247" w:type="dxa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0E657A" w:rsidRPr="000E657A" w:rsidRDefault="00044F25" w:rsidP="000E65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  <w:r w:rsidR="000E657A" w:rsidRPr="000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государственной власти Краснодарского края</w:t>
            </w:r>
            <w:r w:rsidRPr="000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E657A" w:rsidRPr="000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4F25" w:rsidRPr="000E657A" w:rsidRDefault="000E657A" w:rsidP="000E657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по архитектуре и градостроительству Краснодарского края</w:t>
            </w:r>
          </w:p>
        </w:tc>
      </w:tr>
      <w:tr w:rsidR="00044F25" w:rsidRPr="00044F25" w:rsidTr="000E657A">
        <w:trPr>
          <w:gridAfter w:val="1"/>
          <w:wAfter w:w="12" w:type="dxa"/>
        </w:trPr>
        <w:tc>
          <w:tcPr>
            <w:tcW w:w="25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размещение объекта 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устано-вленном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предлагаемым правовым регулированием</w:t>
            </w:r>
          </w:p>
        </w:tc>
        <w:tc>
          <w:tcPr>
            <w:tcW w:w="2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E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44F25" w:rsidRPr="00044F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44F25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формы заявления и перечня документов, прилагаемых заявлению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044F25" w:rsidRPr="00044F25" w:rsidTr="000E657A">
        <w:tc>
          <w:tcPr>
            <w:tcW w:w="10259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44F25" w:rsidRPr="000E657A" w:rsidRDefault="00044F25" w:rsidP="000E65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0E657A" w:rsidRPr="000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государственной власти Краснодарского края</w:t>
            </w:r>
            <w:r w:rsidRPr="000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E657A" w:rsidRPr="000E657A" w:rsidRDefault="000E657A" w:rsidP="000E657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промышленности и энергетики Краснодарского края</w:t>
            </w:r>
          </w:p>
        </w:tc>
      </w:tr>
      <w:tr w:rsidR="00044F25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объекта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A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proofErr w:type="spellStart"/>
            <w:proofErr w:type="gramStart"/>
            <w:r w:rsidRPr="000E657A">
              <w:rPr>
                <w:rFonts w:ascii="Times New Roman" w:hAnsi="Times New Roman" w:cs="Times New Roman"/>
                <w:sz w:val="24"/>
                <w:szCs w:val="24"/>
              </w:rPr>
              <w:t>устано-вленном</w:t>
            </w:r>
            <w:proofErr w:type="spellEnd"/>
            <w:proofErr w:type="gramEnd"/>
            <w:r w:rsidRPr="000E657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предлагаемым правовым регулированием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044F25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формы заявления и перечня документов, прилагаемых заявлению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E657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A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DA" w:rsidRPr="00044F25" w:rsidTr="00122122">
        <w:tc>
          <w:tcPr>
            <w:tcW w:w="10259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7172DA" w:rsidRPr="007172DA" w:rsidRDefault="007172DA" w:rsidP="007172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власти Краснодарского края:</w:t>
            </w:r>
          </w:p>
          <w:p w:rsidR="007172DA" w:rsidRPr="00044F25" w:rsidRDefault="007172DA" w:rsidP="0071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0E657A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A" w:rsidRPr="000E657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объекта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A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proofErr w:type="spellStart"/>
            <w:proofErr w:type="gramStart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устано-вленном</w:t>
            </w:r>
            <w:proofErr w:type="spellEnd"/>
            <w:proofErr w:type="gramEnd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предлагаемым правовым регулированием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A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7A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AB2F63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Утверждение формы заявления и перечня документов, прилагаемых заявлению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7172DA" w:rsidRPr="00044F25" w:rsidTr="00DB69FC">
        <w:tc>
          <w:tcPr>
            <w:tcW w:w="10259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7172DA" w:rsidRPr="007172DA" w:rsidRDefault="007172DA" w:rsidP="007172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власти Краснодарского края:</w:t>
            </w:r>
          </w:p>
          <w:p w:rsidR="007172DA" w:rsidRPr="007172DA" w:rsidRDefault="007172DA" w:rsidP="007172DA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A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гражданской обороны, чрезвычайных ситуаций и региональной безопасности Краснодарского края</w:t>
            </w:r>
          </w:p>
        </w:tc>
      </w:tr>
      <w:tr w:rsidR="000E657A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объекта</w:t>
            </w:r>
          </w:p>
          <w:p w:rsidR="00AB2F63" w:rsidRPr="000E657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A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proofErr w:type="spellStart"/>
            <w:proofErr w:type="gramStart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устано-вленном</w:t>
            </w:r>
            <w:proofErr w:type="spellEnd"/>
            <w:proofErr w:type="gramEnd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предлагаемым правовым регулированием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A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7A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AB2F63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Утверждение формы заявления и перечня документов, прилагаемых заявлению</w:t>
            </w:r>
          </w:p>
          <w:p w:rsidR="00604043" w:rsidRPr="00AB2F63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7172DA" w:rsidRPr="00044F25" w:rsidTr="00155C56">
        <w:tc>
          <w:tcPr>
            <w:tcW w:w="10259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7172DA" w:rsidRPr="007172DA" w:rsidRDefault="007172DA" w:rsidP="007172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</w:t>
            </w:r>
            <w:r w:rsidRPr="007172DA">
              <w:rPr>
                <w:rFonts w:ascii="Times New Roman" w:hAnsi="Times New Roman" w:cs="Times New Roman"/>
                <w:b/>
                <w:sz w:val="24"/>
                <w:szCs w:val="24"/>
              </w:rPr>
              <w:t>нной власти Краснодарского края:</w:t>
            </w:r>
          </w:p>
          <w:p w:rsidR="007172DA" w:rsidRPr="007172DA" w:rsidRDefault="005251CF" w:rsidP="007172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7172DA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объекта</w:t>
            </w:r>
          </w:p>
          <w:p w:rsidR="00AB2F63" w:rsidRPr="000E657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A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proofErr w:type="spellStart"/>
            <w:proofErr w:type="gramStart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устано-вленном</w:t>
            </w:r>
            <w:proofErr w:type="spellEnd"/>
            <w:proofErr w:type="gramEnd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предлагаемым правовым регулированием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A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DA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AB2F63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Утверждение формы заявления и перечня документов, прилагаемых заявлению</w:t>
            </w:r>
          </w:p>
          <w:p w:rsidR="00604043" w:rsidRPr="00AB2F63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5251CF" w:rsidRPr="00044F25" w:rsidTr="00555E6C">
        <w:tc>
          <w:tcPr>
            <w:tcW w:w="10259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5251CF" w:rsidRPr="005251CF" w:rsidRDefault="005251CF" w:rsidP="005251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государственной власти Краснодарского края:</w:t>
            </w:r>
          </w:p>
          <w:p w:rsidR="005251CF" w:rsidRPr="00044F25" w:rsidRDefault="005251CF" w:rsidP="005251CF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курортов и туризма</w:t>
            </w:r>
          </w:p>
        </w:tc>
      </w:tr>
      <w:tr w:rsidR="007172DA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объекта</w:t>
            </w:r>
          </w:p>
          <w:p w:rsidR="00AB2F63" w:rsidRPr="000E657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A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proofErr w:type="spellStart"/>
            <w:proofErr w:type="gramStart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устано-вленном</w:t>
            </w:r>
            <w:proofErr w:type="spellEnd"/>
            <w:proofErr w:type="gramEnd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предлагаемым правовым регулированием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A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DA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AB2F63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Утверждение формы заявления и перечня документов, прилагаемых заявлению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5251CF" w:rsidRPr="00044F25" w:rsidTr="000D0988">
        <w:tc>
          <w:tcPr>
            <w:tcW w:w="10259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5251CF" w:rsidRPr="005251CF" w:rsidRDefault="005251CF" w:rsidP="005251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власти Краснодарского края:</w:t>
            </w:r>
          </w:p>
          <w:p w:rsidR="005251CF" w:rsidRPr="00044F25" w:rsidRDefault="005251CF" w:rsidP="005251CF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Краснодарского края</w:t>
            </w:r>
          </w:p>
        </w:tc>
      </w:tr>
      <w:tr w:rsidR="005251CF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0E657A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объекта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proofErr w:type="spellStart"/>
            <w:proofErr w:type="gramStart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устано-вленном</w:t>
            </w:r>
            <w:proofErr w:type="spellEnd"/>
            <w:proofErr w:type="gramEnd"/>
            <w:r w:rsidRPr="0060404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предлагаемым правовым регулированием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1CF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AB2F63" w:rsidRPr="00044F25" w:rsidTr="000E657A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Утверждение формы заявления и перечня документов, прилагаемых заявлению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E657A" w:rsidRDefault="0060404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43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</w:t>
            </w: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63" w:rsidRPr="00044F25" w:rsidRDefault="00AB2F63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F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E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sub_30006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97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5.1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972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1.1 .Функция (полномочие, обязанность или право)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в_____г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Расходы отсутствуют, поступления увеличиваются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972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1.2. Функция (полномочие, обязанность или право)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в_____г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период_____</w:t>
            </w:r>
            <w:proofErr w:type="spell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572D48" w:rsidP="00572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отсутствуют, доходы увеличиваются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6.5.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c>
          <w:tcPr>
            <w:tcW w:w="23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 4.1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44F25" w:rsidRPr="00044F25" w:rsidTr="000E657A">
        <w:tc>
          <w:tcPr>
            <w:tcW w:w="230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0E657A">
        <w:tc>
          <w:tcPr>
            <w:tcW w:w="2302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c>
          <w:tcPr>
            <w:tcW w:w="230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1A7753" w:rsidP="001A7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0E657A">
        <w:tc>
          <w:tcPr>
            <w:tcW w:w="2302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количественной оценке:</w:t>
            </w:r>
          </w:p>
        </w:tc>
        <w:tc>
          <w:tcPr>
            <w:tcW w:w="770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7.6.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8.2. Оценка вероятности наступления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неблагоприятных последствий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рисков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044F25" w:rsidRPr="00044F25" w:rsidTr="000E657A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предлагаемого правового регулирования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отсутствуют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0E657A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принятие предлагаемого правового регулирования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правового регулирование правоотношений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8.5.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  <w:bookmarkStart w:id="6" w:name="_GoBack"/>
        <w:bookmarkEnd w:id="6"/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Сравнение возможных вариантов решения проблемы: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044F25" w:rsidRPr="00044F25" w:rsidTr="000E657A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A52934" w:rsidP="00A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принятие предлагаемого правового регулирования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A52934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A52934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A52934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A52934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доходов бюджета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A52934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4">
              <w:rPr>
                <w:rFonts w:ascii="Times New Roman" w:hAnsi="Times New Roman" w:cs="Times New Roman"/>
                <w:sz w:val="24"/>
                <w:szCs w:val="24"/>
              </w:rPr>
              <w:t>Увеличение доходов бюджета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 3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A5293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A5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будут достигнуты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A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Цели будут достигнуты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A5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наступят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Неблагоприятные 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A5293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A5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наступят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68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9.8. Детальное описание предлагаемого варианта решения проблемы:</w:t>
            </w: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75F" w:rsidRPr="00E2075F" w:rsidRDefault="00E2075F" w:rsidP="00E2075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разработано в соответствии с положениями пункта 3 статьи 39.6 Земельного кодекса Российской Федерации, статьи 4 Закона Краснодарского края от 5 ноября 2002 года № 532-КЗ «Об основах регулирования земельных отношений в Краснодарском крае» и определяет механизм и условия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края.</w:t>
            </w:r>
          </w:p>
          <w:p w:rsidR="00044F25" w:rsidRDefault="00E2075F" w:rsidP="00E2075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Предлагаемое правовое регулирование распространяется на земельные участки, находящиеся в государственной или муниципальной собственности, за исключением земельных участков, предоставленных гражданам и юридическим лицам.</w:t>
            </w:r>
          </w:p>
          <w:p w:rsidR="00E2075F" w:rsidRDefault="00DE2DAB" w:rsidP="00E2075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A837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регулированием предлагается определить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Краснодарского края, уполномоченные на принятие решений о заключении договоров на размещение объектов, установленных постановлением Правительства РФ от 3 декабря 2014 года № 1300, на землях или земельных участках, находящихся </w:t>
            </w:r>
            <w:r w:rsidR="00DC0B48">
              <w:rPr>
                <w:rFonts w:ascii="Times New Roman" w:hAnsi="Times New Roman" w:cs="Times New Roman"/>
                <w:sz w:val="24"/>
                <w:szCs w:val="24"/>
              </w:rPr>
              <w:t>в государственной собственности Краснодарского края, без предоставления земельных участков и установления сервитутов.</w:t>
            </w:r>
          </w:p>
          <w:p w:rsidR="00E2075F" w:rsidRPr="00044F25" w:rsidRDefault="00E2075F" w:rsidP="00E2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10.1. Предполагаемая дата вступления в силу нормативного правового акта: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7E6325" w:rsidP="00F3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2015 года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 даты принятия проекта нормативного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правового акта;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61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 даты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принятия проекта нормативного правового акта.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10.3. Необходимость распространения предлагаемого правового регулирования на ранее возникшие отношения: есть (нет).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64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даты принятия проекта нормативного правового акта.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регулирования на ранее возникшие отношения:</w:t>
            </w:r>
          </w:p>
        </w:tc>
        <w:tc>
          <w:tcPr>
            <w:tcW w:w="611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Заполняется по итогам проведения публичных консультаций по проекту нормативного правового акта и сводного отчета: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sub_30011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7"/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C75D01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C75D01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2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2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11.3. Полный электронный адрес размещения сводки предложений, поступивших по итогам проведения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консультаций по проекту нормативного правового акта: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B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Иные приложения (по усмотрению регулирующего органа).</w:t>
            </w: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C75D01">
        <w:trPr>
          <w:gridAfter w:val="2"/>
          <w:wAfter w:w="36" w:type="dxa"/>
          <w:trHeight w:val="477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0E657A">
        <w:trPr>
          <w:gridAfter w:val="2"/>
          <w:wAfter w:w="36" w:type="dxa"/>
        </w:trPr>
        <w:tc>
          <w:tcPr>
            <w:tcW w:w="3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BA" w:rsidRDefault="00B245BA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EE" w:rsidRDefault="00FA22EE" w:rsidP="00FA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F0" w:rsidRPr="00044F25" w:rsidRDefault="009966F0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6F0" w:rsidRPr="00044F25" w:rsidSect="000E657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D459D"/>
    <w:multiLevelType w:val="hybridMultilevel"/>
    <w:tmpl w:val="621C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437B"/>
    <w:multiLevelType w:val="hybridMultilevel"/>
    <w:tmpl w:val="621C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9"/>
    <w:rsid w:val="000069DE"/>
    <w:rsid w:val="00033AE9"/>
    <w:rsid w:val="00044F25"/>
    <w:rsid w:val="000B76CF"/>
    <w:rsid w:val="000D5172"/>
    <w:rsid w:val="000E657A"/>
    <w:rsid w:val="0013739F"/>
    <w:rsid w:val="001506E2"/>
    <w:rsid w:val="001A7753"/>
    <w:rsid w:val="001D5CB9"/>
    <w:rsid w:val="00227CF7"/>
    <w:rsid w:val="002367C6"/>
    <w:rsid w:val="002641AA"/>
    <w:rsid w:val="00287D1C"/>
    <w:rsid w:val="002C1DF3"/>
    <w:rsid w:val="003065E0"/>
    <w:rsid w:val="00324E34"/>
    <w:rsid w:val="003702C1"/>
    <w:rsid w:val="00372412"/>
    <w:rsid w:val="003B291F"/>
    <w:rsid w:val="003C6777"/>
    <w:rsid w:val="004803A3"/>
    <w:rsid w:val="004824D2"/>
    <w:rsid w:val="004A7635"/>
    <w:rsid w:val="004E1DB5"/>
    <w:rsid w:val="005251CF"/>
    <w:rsid w:val="005256E3"/>
    <w:rsid w:val="00545480"/>
    <w:rsid w:val="00572D48"/>
    <w:rsid w:val="00582E8C"/>
    <w:rsid w:val="005A3239"/>
    <w:rsid w:val="005B357B"/>
    <w:rsid w:val="005F0A69"/>
    <w:rsid w:val="00604043"/>
    <w:rsid w:val="00664534"/>
    <w:rsid w:val="00666C47"/>
    <w:rsid w:val="00675FB7"/>
    <w:rsid w:val="00682CB7"/>
    <w:rsid w:val="006A011F"/>
    <w:rsid w:val="006B167E"/>
    <w:rsid w:val="007172DA"/>
    <w:rsid w:val="0075011C"/>
    <w:rsid w:val="00797EA4"/>
    <w:rsid w:val="007A2E94"/>
    <w:rsid w:val="007A3F12"/>
    <w:rsid w:val="007D3FE1"/>
    <w:rsid w:val="007E4493"/>
    <w:rsid w:val="007E6325"/>
    <w:rsid w:val="00826352"/>
    <w:rsid w:val="008A0A08"/>
    <w:rsid w:val="008D3129"/>
    <w:rsid w:val="008D47A4"/>
    <w:rsid w:val="008E4481"/>
    <w:rsid w:val="008F5266"/>
    <w:rsid w:val="009326E6"/>
    <w:rsid w:val="009645B3"/>
    <w:rsid w:val="009646C1"/>
    <w:rsid w:val="009660C0"/>
    <w:rsid w:val="009966F0"/>
    <w:rsid w:val="009A37FC"/>
    <w:rsid w:val="009C4436"/>
    <w:rsid w:val="009E42EB"/>
    <w:rsid w:val="00A50639"/>
    <w:rsid w:val="00A52934"/>
    <w:rsid w:val="00A837A4"/>
    <w:rsid w:val="00A97DB5"/>
    <w:rsid w:val="00AB2F63"/>
    <w:rsid w:val="00AC1185"/>
    <w:rsid w:val="00AE6219"/>
    <w:rsid w:val="00AF20BB"/>
    <w:rsid w:val="00B245BA"/>
    <w:rsid w:val="00B444F2"/>
    <w:rsid w:val="00B64FE9"/>
    <w:rsid w:val="00B84082"/>
    <w:rsid w:val="00C75D01"/>
    <w:rsid w:val="00CC6AA8"/>
    <w:rsid w:val="00D14AC7"/>
    <w:rsid w:val="00D2671C"/>
    <w:rsid w:val="00D46665"/>
    <w:rsid w:val="00D50F0C"/>
    <w:rsid w:val="00DC0B48"/>
    <w:rsid w:val="00DC4A57"/>
    <w:rsid w:val="00DC70C7"/>
    <w:rsid w:val="00DD25BC"/>
    <w:rsid w:val="00DE2DAB"/>
    <w:rsid w:val="00E2075F"/>
    <w:rsid w:val="00E619D3"/>
    <w:rsid w:val="00E7346F"/>
    <w:rsid w:val="00EF382D"/>
    <w:rsid w:val="00F35D01"/>
    <w:rsid w:val="00F50335"/>
    <w:rsid w:val="00F64EDB"/>
    <w:rsid w:val="00F66473"/>
    <w:rsid w:val="00FA22EE"/>
    <w:rsid w:val="00FB6B0D"/>
    <w:rsid w:val="00FD15CA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70BF-581E-4FD7-B2B8-E865F2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F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992E-81BE-47D9-868F-E0931192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123</cp:revision>
  <dcterms:created xsi:type="dcterms:W3CDTF">2015-02-26T12:16:00Z</dcterms:created>
  <dcterms:modified xsi:type="dcterms:W3CDTF">2015-04-21T14:03:00Z</dcterms:modified>
</cp:coreProperties>
</file>